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-567" w:right="-851" w:firstLine="0"/>
        <w:jc w:val="center"/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VIII -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DECLARAÇÃO DE APOIO DA GESTÃO PÚBLICA MUNICIPAL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right="-85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right="-85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right="-85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______________________________________________, Prefeito (a) Municipal de ________________________________, DECLARO para os devidos fins que manifesto meu apoio às ações de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propostas pela organização/associação denominada _________________________________________, por entender que elas são importante para o desenvolvimento da atividade turística neste município.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right="-851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right="-851" w:firstLine="0"/>
        <w:jc w:val="both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right="-851" w:firstLine="0"/>
        <w:jc w:val="both"/>
        <w:rPr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42"/>
        </w:tabs>
        <w:spacing w:after="0" w:line="360" w:lineRule="auto"/>
        <w:ind w:left="-567" w:right="-85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9">
      <w:pPr>
        <w:tabs>
          <w:tab w:val="left" w:pos="142"/>
        </w:tabs>
        <w:spacing w:after="0" w:line="360" w:lineRule="auto"/>
        <w:ind w:left="-567" w:right="-85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A">
      <w:pPr>
        <w:tabs>
          <w:tab w:val="left" w:pos="142"/>
        </w:tabs>
        <w:spacing w:after="0" w:line="360" w:lineRule="auto"/>
        <w:ind w:left="-567" w:right="-851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2"/>
        </w:tabs>
        <w:spacing w:after="0" w:line="360" w:lineRule="auto"/>
        <w:ind w:left="-567" w:right="-85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pos="142"/>
        </w:tabs>
        <w:spacing w:after="0" w:line="360" w:lineRule="auto"/>
        <w:ind w:left="-567" w:right="-85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nome do responsável pela Gestão Pública Municipal</w:t>
      </w:r>
    </w:p>
    <w:p w:rsidR="00000000" w:rsidDel="00000000" w:rsidP="00000000" w:rsidRDefault="00000000" w:rsidRPr="00000000" w14:paraId="0000000D">
      <w:pPr>
        <w:spacing w:after="0" w:line="360" w:lineRule="auto"/>
        <w:ind w:left="-567" w:right="-85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spacing w:after="0" w:line="14.399999999999999" w:lineRule="auto"/>
      <w:ind w:hanging="850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1003934</wp:posOffset>
          </wp:positionH>
          <wp:positionV relativeFrom="page">
            <wp:posOffset>207708</wp:posOffset>
          </wp:positionV>
          <wp:extent cx="555625" cy="53232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5625" cy="532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widowControl w:val="0"/>
      <w:spacing w:after="0" w:line="14.399999999999999" w:lineRule="auto"/>
      <w:ind w:firstLine="85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0"/>
      <w:spacing w:after="0" w:line="14.399999999999999" w:lineRule="auto"/>
      <w:ind w:firstLine="14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0"/>
      <w:spacing w:after="0" w:line="14.399999999999999" w:lineRule="auto"/>
      <w:ind w:firstLine="85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spacing w:after="0" w:line="14.399999999999999" w:lineRule="auto"/>
      <w:ind w:firstLine="85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after="0" w:line="14.399999999999999" w:lineRule="auto"/>
      <w:ind w:firstLine="85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after="0" w:line="14.399999999999999" w:lineRule="auto"/>
      <w:ind w:firstLine="85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after="0" w:line="14.399999999999999" w:lineRule="auto"/>
      <w:ind w:firstLine="85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line="14.399999999999999" w:lineRule="auto"/>
      <w:ind w:firstLine="850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GOVERNO DO ESTADO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40" w:lineRule="auto"/>
      <w:ind w:left="850" w:firstLine="0"/>
      <w:rPr/>
    </w:pPr>
    <w:r w:rsidDel="00000000" w:rsidR="00000000" w:rsidRPr="00000000">
      <w:rPr>
        <w:sz w:val="18"/>
        <w:szCs w:val="18"/>
        <w:rtl w:val="0"/>
      </w:rPr>
      <w:t xml:space="preserve">SECRETARIA DE ESTADO DE CULTURA E TURISMO DE MINAS GERAIS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41AE"/>
    <w:rPr>
      <w:rFonts w:cs="Times New Roma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rsid w:val="00E141AE"/>
    <w:pPr>
      <w:suppressAutoHyphens w:val="1"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styleId="CorpodetextoChar" w:customStyle="1">
    <w:name w:val="Corpo de texto Char"/>
    <w:basedOn w:val="Fontepargpadro"/>
    <w:link w:val="Corpodetexto"/>
    <w:rsid w:val="00E141AE"/>
    <w:rPr>
      <w:rFonts w:ascii="Arial" w:cs="Times New Roman" w:eastAsia="Times New Roman" w:hAnsi="Arial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E141AE"/>
    <w:pPr>
      <w:suppressAutoHyphens w:val="1"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styleId="RecuodecorpodetextoChar" w:customStyle="1">
    <w:name w:val="Recuo de corpo de texto Char"/>
    <w:basedOn w:val="Fontepargpadro"/>
    <w:link w:val="Recuodecorpodetexto"/>
    <w:rsid w:val="00E141AE"/>
    <w:rPr>
      <w:rFonts w:ascii="Arial" w:cs="Times New Roman" w:eastAsia="Times New Roman" w:hAnsi="Arial"/>
      <w:sz w:val="20"/>
      <w:szCs w:val="24"/>
      <w:lang w:eastAsia="ar-SA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lGOBaXJJ3wg3C+Ke90ytlO+GQ==">AMUW2mUIHME9WOP83eEN7GdZPcVGwMneJRMdM5w6Z9hA8VEJeYQendZ6iEXHseqLGofGTzuUQaViRL/9Npzs2MPsXHPuofVGauLsRt1hArYy/tCvwALcRnEly/GxJc0xeh0soyEI8+AJ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2022-04-05T14:43:00Z</dcterms:created>
  <dc:creator>dsantos</dc:creator>
</cp:coreProperties>
</file>