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10/2020 - PREMIAÇÃO PREMIAÇÃO PARA PROFISSIONAIS DA CADEIA PRODUTIVA DO AUDIOVISUAL n. 10/2020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 -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12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documento só deverá ser utilizado nos casos em que o proponente considere a necessidade de revisão após a publicação do Resultado Preliminar.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PEDIDO DE RECURSO REFERENTE AO RESULTADO PRELIMINAR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 interposição do recurso: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(Descrever de forma objetiva o motivo do pedido de recurso)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2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_____________________ de _____________ de 2020.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