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ESTADO DE CALAMIDADE PÚBLICA - AÇÕES EMERGENCIAIS NO SETOR DA CULTURA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nº 14/2020- EDITAL DE SELEÇÃO DE BOLSISTAS PARA AS ÁREAS ARTÍSTICAS, 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TÉCNICAS E DE PRODUÇÃO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ANEXO IV - RELATÓRIO DE PRESTAÇÃO DE CONTAS SIMPLIFICADA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0.0" w:type="dxa"/>
        <w:tblLayout w:type="fixed"/>
        <w:tblLook w:val="0000"/>
      </w:tblPr>
      <w:tblGrid>
        <w:gridCol w:w="9062"/>
        <w:tblGridChange w:id="0">
          <w:tblGrid>
            <w:gridCol w:w="9062"/>
          </w:tblGrid>
        </w:tblGridChange>
      </w:tblGrid>
      <w:tr>
        <w:trPr>
          <w:trHeight w:val="3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Inscrição nº: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Nome do Proponente: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CPF/CNPJ: 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Nome da Proposta: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Descreva como foi a realização das ações e a importância do recurso da Lei Aldir Blanc para o seu trabalho durante a calamidade pública.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Detalhe os resultados alcançados, os produtos realizados e seus eventuais desdobramentos. Detalhe a sua abrangência, quantificando e qualificando o público e os municípios atingidos. Inclua fotografias detalhando o desenvolvimento do projeto. Preencha quantas páginas forem necessárias.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É obrigatório compartilhar link ou drive com acesso ao produto final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(quando for o caso).</w:t>
      </w: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center"/>
        <w:tblLayout w:type="fixed"/>
        <w:tblLook w:val="0000"/>
      </w:tblPr>
      <w:tblGrid>
        <w:gridCol w:w="9062"/>
        <w:tblGridChange w:id="0">
          <w:tblGrid>
            <w:gridCol w:w="9062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right"/>
        <w:rPr/>
      </w:pPr>
      <w:r w:rsidDel="00000000" w:rsidR="00000000" w:rsidRPr="00000000">
        <w:rPr>
          <w:rtl w:val="0"/>
        </w:rPr>
        <w:t xml:space="preserve">[cidade], _______ de _________________ de _________.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A">
      <w:pPr>
        <w:spacing w:after="0" w:line="360" w:lineRule="auto"/>
        <w:jc w:val="center"/>
        <w:rPr/>
      </w:pPr>
      <w:r w:rsidDel="00000000" w:rsidR="00000000" w:rsidRPr="00000000">
        <w:rPr>
          <w:rtl w:val="0"/>
        </w:rPr>
        <w:t xml:space="preserve">Nome e Assinatura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tandard" w:customStyle="1">
    <w:name w:val="Standard"/>
    <w:rsid w:val="004F1A5A"/>
    <w:pPr>
      <w:widowControl w:val="0"/>
      <w:suppressAutoHyphens w:val="1"/>
      <w:autoSpaceDN w:val="0"/>
      <w:spacing w:after="0" w:line="240" w:lineRule="auto"/>
      <w:textAlignment w:val="baseline"/>
    </w:pPr>
    <w:rPr>
      <w:rFonts w:ascii="Calibri" w:cs="Linux Libertine G" w:eastAsia="Linux Libertine G" w:hAnsi="Calibri"/>
      <w:sz w:val="24"/>
      <w:szCs w:val="24"/>
      <w:lang w:bidi="hi-IN" w:eastAsia="zh-CN"/>
    </w:rPr>
  </w:style>
  <w:style w:type="paragraph" w:styleId="NormalWeb">
    <w:name w:val="Normal (Web)"/>
    <w:basedOn w:val="Normal"/>
    <w:uiPriority w:val="99"/>
    <w:unhideWhenUsed w:val="1"/>
    <w:rsid w:val="004F1A5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77D9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77D9C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TlHwY4VKadlufvzEKJmXxIfQMw==">AMUW2mW75bgpRdbRszIQ07xYcW/QbI6ZvjT58YHjEzlFuwaiooGX7NtXve/h4lTGGTZl9cpl98xIJ98sY01zSzN664KJp6KW/9wpMZ5WpteoaRv3/Gj6rH8onXjlUHfes8GJ3fkwFsoJ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2020-10-26T23:27:00Z</dcterms:created>
  <dc:creator>Usuário de Sistema (SETUR)</dc:creator>
</cp:coreProperties>
</file>